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ДОКЛАД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по состоянию пожарной безопасности в муниципальном округе Фили-</w:t>
      </w:r>
      <w:proofErr w:type="spellStart"/>
      <w:r w:rsidRPr="00D27F60">
        <w:rPr>
          <w:rStyle w:val="s3"/>
          <w:b/>
          <w:color w:val="000000"/>
        </w:rPr>
        <w:t>Давыдково</w:t>
      </w:r>
      <w:proofErr w:type="spellEnd"/>
      <w:r w:rsidRPr="00D27F60">
        <w:rPr>
          <w:rStyle w:val="s3"/>
          <w:b/>
          <w:color w:val="000000"/>
        </w:rPr>
        <w:t xml:space="preserve"> и подготовке к летнему периоду</w:t>
      </w:r>
    </w:p>
    <w:p w:rsidR="00D27F60" w:rsidRPr="00E42B1A" w:rsidRDefault="00D27F60" w:rsidP="00851E02">
      <w:pPr>
        <w:pStyle w:val="a3"/>
        <w:jc w:val="both"/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прошедшие 4 месяца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чрезвычайных ситуаций на территории района не произошло.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Анализ работы показывает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что по сравнению с аналогичным периодом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имеется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снижение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 основным по</w:t>
      </w:r>
      <w:r w:rsidR="001B6D2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казателям статистических данных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по погибшим с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чел.; по пострадавшим с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чел.;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 пожарам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32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17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B1A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раза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за 4 месяца 201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в районе произошло: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17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32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снижение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46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151E28" w:rsidRPr="00151E28">
        <w:t xml:space="preserve"> 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100%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6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151E28" w:rsidRPr="00151E28">
        <w:t xml:space="preserve"> 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83</w:t>
      </w:r>
      <w:r w:rsidR="00151E28" w:rsidRP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– 0 руб.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жилых домах:</w:t>
      </w:r>
    </w:p>
    <w:p w:rsidR="00D27F60" w:rsidRPr="00E42B1A" w:rsidRDefault="001B6D2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7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–</w:t>
      </w:r>
      <w:r w:rsidR="004254E1">
        <w:t>15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снижение на 54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погибло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100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5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80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ущерб составил 0 руб.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транспортных средствах: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пожаров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-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снижение на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25</w:t>
      </w:r>
      <w:r w:rsidR="004254E1" w:rsidRP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%;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 0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-0 руб.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 руб.).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других объектах: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пожаров –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7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12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которых: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погибло – 0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0);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• пострадало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)</w:t>
      </w:r>
      <w:r w:rsidR="004254E1" w:rsidRPr="004254E1">
        <w:t xml:space="preserve">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снижение на 100%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• ущерб составил – 0</w:t>
      </w:r>
      <w:r w:rsid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руб. (в 201</w:t>
      </w:r>
      <w:r w:rsidR="00151E28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г. – 0руб.).</w:t>
      </w:r>
    </w:p>
    <w:p w:rsidR="00942220" w:rsidRPr="00E42B1A" w:rsidRDefault="00D27F60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Анализ обстановки показывает, что основное количество пожаров в жилом секторе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на прочих объектах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Основной причиной пожаров остаётся: неосторожность при курении, тепловое проявление электрического тока, нарушение ППР при эксплуатации электроприборов.</w:t>
      </w:r>
      <w:r w:rsidR="001B6D2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В жилых домах встречаются следующие нарушения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загромождение путей эвакуации мебелью, бытовой техникой;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 коридорах допускается размещение мебели, в результате которых ограничивается доступ к пожарным кранам, а также уменьшается действие систем дымоудаления;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 разукомплектование пожарных шкафов (пожарные рукава, вентили, краны) неустановленными лицами.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профилактических мероприятий по снижению рисков возникновения ЧС, пожаров.</w:t>
      </w:r>
    </w:p>
    <w:p w:rsidR="00D27F60" w:rsidRPr="00E42B1A" w:rsidRDefault="009E53A7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Всего в районе расположено 386 жилых домов. Из них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108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дом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оборудованно</w:t>
      </w:r>
      <w:proofErr w:type="spell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системой ДУ и ППА (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284</w:t>
      </w:r>
      <w:r w:rsidR="00D27F60"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систем), на их обслуживание заключен договор со специализированной организацией ООО «Сигнал 2000», все системы находятся в рабочем состоянии.</w:t>
      </w:r>
    </w:p>
    <w:p w:rsidR="00D27F60" w:rsidRPr="00E42B1A" w:rsidRDefault="00D27F60" w:rsidP="00851E02">
      <w:pPr>
        <w:pStyle w:val="a3"/>
        <w:jc w:val="both"/>
      </w:pP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Спецорганизацией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ежемесячно проводится проверка работоспособности систем ДУ и ППА жилого фонда.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Системой пожарного водопровода оснащено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E53A7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жилых дома, находящихся на обслуживании и эксплуатации ООО «Аврора-1», </w:t>
      </w:r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ООО «Аврора-33» ООО «</w:t>
      </w:r>
      <w:proofErr w:type="spellStart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Террадом</w:t>
      </w:r>
      <w:proofErr w:type="spellEnd"/>
      <w:r w:rsidR="009E53A7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»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, ООО «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Борджи-Комсервис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», ООО </w:t>
      </w:r>
      <w:proofErr w:type="spellStart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К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Капитель</w:t>
      </w:r>
      <w:proofErr w:type="spellEnd"/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>».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Пожарный водопровод запитан водой и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>укомплектован. Дважды в год, в ноябре и апреле, проводится проверка технического состояния пожарного водопровода. Пожарные шкафы доукомплектовываются пожарными рукавами и комплектующими по мере необходимости.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 целях обеспечения сохранности пожарных рукавов в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жилых домах повышенной этажности пожарные шкафы оборудованы системами контроля и дистанционного мониторинга противопожарного водопровода.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территории района расположены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390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пожарных гидрантов, все находятся в рабочем состоянии и обеспечены светоотражательными указателями. Система внутреннего противопожарного водопровода исправна.</w:t>
      </w:r>
    </w:p>
    <w:p w:rsidR="00851E02" w:rsidRDefault="00851E02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</w:p>
    <w:p w:rsidR="00D27F60" w:rsidRPr="00851E02" w:rsidRDefault="00D27F60" w:rsidP="00851E02">
      <w:pPr>
        <w:pStyle w:val="a3"/>
        <w:jc w:val="both"/>
        <w:rPr>
          <w:b/>
        </w:rPr>
      </w:pPr>
      <w:r w:rsidRPr="00851E02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В жилом секторе проводятся следующие мероприятия: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 целях недопущения загорания мусора на контейнерных площадках своевременно обеспечивается вывоз мусора и отходов организациями, заключившими договор с ОАО«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МКМ Логистика»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оборудованы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294</w:t>
      </w:r>
      <w:r w:rsidRPr="00E42B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площадки для установки пожарной и специальной аварийной техники возле жилых домов, проведены работы по восстановлению лакокрасочного покрытия разметки;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387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профилактическ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их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й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в жилом сектор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 которых распространено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2390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памяток, проведено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212</w:t>
      </w:r>
      <w:r w:rsidR="00851E0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 с автовладельцами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проведено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42220" w:rsidRPr="00E42B1A">
        <w:rPr>
          <w:rStyle w:val="s6"/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E42B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встречи с население, на которых в обязательном порядке рассматриваются вопросы обеспечения пожарной безопасности;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разработан алгоритм совместных действий организаций района по предупреждению и ликвидации ЧС на территории района.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Вопросы оперативного характера решаются с Управлением по ЗАО Главного управления МЧС России по г. Москве по мере их возникновения.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Информирование жителей в 1 квартале 201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 происходило через средства массовой информации:</w:t>
      </w:r>
    </w:p>
    <w:p w:rsidR="00D27F60" w:rsidRPr="00E42B1A" w:rsidRDefault="009B1857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расклее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ны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427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объявлений в подъездах жилых домов, подрядными организациями;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на официальном сайте управы района Фили-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Давыдково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города Москвы размещено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110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информационных сообщений;</w:t>
      </w:r>
    </w:p>
    <w:p w:rsidR="00D27F60" w:rsidRPr="00E42B1A" w:rsidRDefault="004254E1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</w:t>
      </w:r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Также отражена проводимая профилактическая работа в виде размещения </w:t>
      </w:r>
      <w:proofErr w:type="gramStart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экспресс-информации</w:t>
      </w:r>
      <w:proofErr w:type="gramEnd"/>
      <w:r w:rsidR="00D27F6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 многочисленных информационных стендах района;</w:t>
      </w:r>
    </w:p>
    <w:p w:rsidR="00D27F60" w:rsidRPr="00E42B1A" w:rsidRDefault="00D27F60" w:rsidP="00851E02">
      <w:pPr>
        <w:pStyle w:val="a3"/>
        <w:jc w:val="both"/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в товариществах собственников жилья проведены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разъяснительны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е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ы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 председателями правления и старшими по подъездам, на всех жилых домах размещены материалы наглядной агитации о правилах противопожарной безопасности в быту и действиях в случае пожара, в том числе по порядку вызова пожарной охраны, спасательных служб и полиции в случае возникновения чрезвычайной ситуации по единому телефону «112»;</w:t>
      </w:r>
      <w:proofErr w:type="gramEnd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на общедомовых собраниях с жителями проведено </w:t>
      </w:r>
      <w:r w:rsidR="004254E1">
        <w:rPr>
          <w:rStyle w:val="s3"/>
          <w:rFonts w:ascii="Times New Roman" w:hAnsi="Times New Roman" w:cs="Times New Roman"/>
          <w:color w:val="000000"/>
          <w:sz w:val="24"/>
          <w:szCs w:val="24"/>
        </w:rPr>
        <w:t>6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разъяснительных бесед о недопущении использования открытого огня на придомовых территориях, парковых зонах и в общественных местах;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Не остаются без внимания информационно-профилактические мероприятия: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на постоянной основе были организованы </w:t>
      </w:r>
      <w:r w:rsidR="00801CF6"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занятия по пожарной безопасности с посетителями дневного стационара территориального центра социального обеспечения ТЦСО.</w:t>
      </w:r>
    </w:p>
    <w:p w:rsidR="00851E02" w:rsidRDefault="00851E02" w:rsidP="00851E02">
      <w:pPr>
        <w:pStyle w:val="a3"/>
        <w:jc w:val="both"/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Формат работы с подразделениями ГУ МЧС России по г. Москве.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В районе большое внимание уделяется предупреждению чрезвычайных ситуаций, обеспечению пожарной безопасности и безопасности на водных объектах. С этой целью распоряжением главы управы района создан постоянно действующий координирующий орган управления – КЧС и ПБ района. 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В состав комиссии от Управления по ЗАО ГУ МЧС России по г. Москве входят, начальник 28 специализированной пожарной части, ФГКУ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«27 пожарно-спасательный отряд ФПС по г. Москве»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Беськаев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Евгений Владимирович, начальник 21 пожарно-спасательной части ФГКУ «27 пожарно-спасательный отряд ФПС по г. Москве» Фирсанов Николай Иванович, заместитель начальника 3 регионального одела надзорной деятельности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Добрыгин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Юрий Николаевич.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Налажено тесное взаимодействие с секретарем КЧС и ПБ ЗАО Москвы, заместителем начальника Управления по ЗАО ГУ МЧС России по г. Москве </w:t>
      </w:r>
      <w:proofErr w:type="spellStart"/>
      <w:r w:rsidR="005B53E9">
        <w:rPr>
          <w:rStyle w:val="s3"/>
          <w:rFonts w:ascii="Times New Roman" w:hAnsi="Times New Roman" w:cs="Times New Roman"/>
          <w:color w:val="000000"/>
          <w:sz w:val="24"/>
          <w:szCs w:val="24"/>
        </w:rPr>
        <w:t>Якушей</w:t>
      </w:r>
      <w:proofErr w:type="spellEnd"/>
      <w:r w:rsidR="005B53E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Дмитрием Анатольевичем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Заседание КЧС и ПБ проходит, 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утвержденного плана, ежеквартально. На заседаниях комиссии особое внимание уделяется вопросам сезонных рисков, в частности на водных объектах, большое внимание уделяется профилактике пожаров и загораний. 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5"/>
          <w:rFonts w:ascii="Times New Roman" w:hAnsi="Times New Roman" w:cs="Times New Roman"/>
          <w:color w:val="00000A"/>
          <w:sz w:val="24"/>
          <w:szCs w:val="24"/>
        </w:rPr>
        <w:t>Вопросы обеспечения пожарной безопасности также рассматриваются на еженедельных оперативных совещаниях главы управы района с участием начальника</w:t>
      </w:r>
      <w:r w:rsidR="00801CF6">
        <w:rPr>
          <w:rStyle w:val="s5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28 пожарн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спасательной части, ФГКУ «27 пожарно-спасательный отряд ФПС по г. Москве» Е.В.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Беськаева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, начальника 21 пожарно-спасательной части ФГКУ «27 пожарно-спасательный отряд ФПС по г. Москве» Н.И. Фирсанова, начальника 3 регионального одела надзорной деятельности К.В. </w:t>
      </w:r>
      <w:proofErr w:type="spell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Бабикова</w:t>
      </w:r>
      <w:proofErr w:type="spell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При проведении профилактических мероприятий в общеобразовательных учреждениях, на объектах культуры сотрудниками 3 РОНПР Управления по ЗАО Главного управления МЧС России по г. Москве проводятся практические отработки эвакуации.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Взаимодействие с Управлением по ЗАО Главного управления МЧС России по г. Москве 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работает напрямую с 3 РОН</w:t>
      </w:r>
      <w:r w:rsidR="00942220"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ПР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. Офицеры Управления оказывают методическую и практическую помощь сотрудникам Управы в решении задач.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Текущие задачи.</w:t>
      </w:r>
    </w:p>
    <w:p w:rsidR="00D27F60" w:rsidRDefault="00D27F60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продолжать работу по </w:t>
      </w: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обеспечением проездов к зданиям и сооружениям, контроль за оборудованием площадок для установки пожарной и специальной техники;</w:t>
      </w:r>
    </w:p>
    <w:p w:rsidR="009B1857" w:rsidRPr="00801CF6" w:rsidRDefault="00851E02" w:rsidP="00851E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профилактическую работу в жилом секторе</w:t>
      </w:r>
      <w:r w:rsidR="009B1857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 в лесопарковых зонах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F60" w:rsidRPr="00E42B1A" w:rsidRDefault="00D27F60" w:rsidP="00851E02">
      <w:pPr>
        <w:pStyle w:val="a3"/>
        <w:jc w:val="both"/>
      </w:pPr>
      <w:proofErr w:type="gramStart"/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усиление работы по выполнению всего комплекса мероприятий по противопожарной пропаганде (проведение заседаний КЧС И ПБ, размещение наглядной агитации в подъездах жилых домах и на информационных стендах, освещение вопросов соблюдения требований ПБ на интернет сайте, организация встреч с населением, в том числе в ближайших дворах, прилегающих к месту произошедшего пожара, организация работы по обучению населения и работников организаций мерам пожарной безопасности);</w:t>
      </w:r>
      <w:proofErr w:type="gramEnd"/>
    </w:p>
    <w:p w:rsidR="00D27F60" w:rsidRDefault="00D27F60" w:rsidP="00851E02">
      <w:pPr>
        <w:pStyle w:val="a3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на базе центров социального обеспечения населения продолжить проведение занятий по вопросам пожарной безопасности;</w:t>
      </w:r>
    </w:p>
    <w:p w:rsidR="00801CF6" w:rsidRPr="00E42B1A" w:rsidRDefault="00801CF6" w:rsidP="00851E02">
      <w:pPr>
        <w:pStyle w:val="a3"/>
        <w:jc w:val="both"/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профилактическую работу с многодетными семьями, престарелыми, инвалидами  и лицами, ведущими асоциальный образ жизни;</w:t>
      </w:r>
      <w:bookmarkStart w:id="0" w:name="_GoBack"/>
      <w:bookmarkEnd w:id="0"/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проведение практических отработок планов эвакуации, а также проведение занятий в ВУЗах, общеобразовательных и дошкольных учреждениях по вопросам пожарной безопасности;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- продолжить публикацию статей </w:t>
      </w:r>
      <w:r w:rsidR="00801CF6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информационных ресурсах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продолжить комиссионные обходы по выселенным и частично отселенным строениям;</w:t>
      </w:r>
    </w:p>
    <w:p w:rsidR="00D27F60" w:rsidRPr="00E42B1A" w:rsidRDefault="00D27F60" w:rsidP="00851E02">
      <w:pPr>
        <w:pStyle w:val="a3"/>
        <w:jc w:val="both"/>
      </w:pP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>- выполнить в полном объёме комплекс профилактических мероприятий по проведению весенне-летнего пожароопасного периода 201</w:t>
      </w:r>
      <w:r w:rsidR="00801CF6">
        <w:rPr>
          <w:rStyle w:val="s3"/>
          <w:rFonts w:ascii="Times New Roman" w:hAnsi="Times New Roman" w:cs="Times New Roman"/>
          <w:color w:val="000000"/>
          <w:sz w:val="24"/>
          <w:szCs w:val="24"/>
        </w:rPr>
        <w:t>9</w:t>
      </w:r>
      <w:r w:rsidRPr="00E42B1A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D27F60" w:rsidRPr="00E42B1A" w:rsidSect="006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0"/>
    <w:rsid w:val="00151E28"/>
    <w:rsid w:val="001B6D27"/>
    <w:rsid w:val="001F4C0C"/>
    <w:rsid w:val="004254E1"/>
    <w:rsid w:val="00567C31"/>
    <w:rsid w:val="005B53E9"/>
    <w:rsid w:val="0061727C"/>
    <w:rsid w:val="0068531C"/>
    <w:rsid w:val="00801CF6"/>
    <w:rsid w:val="00851E02"/>
    <w:rsid w:val="00942220"/>
    <w:rsid w:val="009B1857"/>
    <w:rsid w:val="009E53A7"/>
    <w:rsid w:val="00C947EF"/>
    <w:rsid w:val="00CA78DD"/>
    <w:rsid w:val="00D27F60"/>
    <w:rsid w:val="00E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  <w:style w:type="paragraph" w:styleId="a3">
    <w:name w:val="No Spacing"/>
    <w:uiPriority w:val="1"/>
    <w:qFormat/>
    <w:rsid w:val="00851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  <w:style w:type="paragraph" w:styleId="a3">
    <w:name w:val="No Spacing"/>
    <w:uiPriority w:val="1"/>
    <w:qFormat/>
    <w:rsid w:val="00851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E5BA-6E86-49DE-BB8A-1BF47D69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torin</dc:creator>
  <cp:lastModifiedBy>Юрий</cp:lastModifiedBy>
  <cp:revision>4</cp:revision>
  <cp:lastPrinted>2019-05-06T06:22:00Z</cp:lastPrinted>
  <dcterms:created xsi:type="dcterms:W3CDTF">2019-05-06T06:24:00Z</dcterms:created>
  <dcterms:modified xsi:type="dcterms:W3CDTF">2019-05-06T15:57:00Z</dcterms:modified>
</cp:coreProperties>
</file>